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  <w:gridCol w:w="1418"/>
        <w:gridCol w:w="4677"/>
      </w:tblGrid>
      <w:tr w:rsidR="008B4ADD" w:rsidTr="008F0B9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ADD" w:rsidRDefault="008B4ADD" w:rsidP="008B4ADD">
            <w:pPr>
              <w:tabs>
                <w:tab w:val="right" w:pos="10207"/>
              </w:tabs>
              <w:ind w:right="-2" w:firstLine="0"/>
              <w:jc w:val="left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ADD" w:rsidRPr="003E3BBD" w:rsidRDefault="008B4ADD" w:rsidP="008B4AD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40157">
              <w:rPr>
                <w:b/>
                <w:sz w:val="26"/>
                <w:szCs w:val="26"/>
              </w:rPr>
              <w:t>202B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4ADD" w:rsidRDefault="008B4ADD" w:rsidP="008B4ADD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4ADD" w:rsidRDefault="008B4ADD" w:rsidP="008B4ADD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  <w:r>
              <w:rPr>
                <w:sz w:val="24"/>
                <w:szCs w:val="24"/>
              </w:rPr>
              <w:t>“УТВЕРЖДАЮ”</w:t>
            </w:r>
          </w:p>
        </w:tc>
      </w:tr>
      <w:tr w:rsidR="008B4ADD" w:rsidTr="008F0B9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ADD" w:rsidRDefault="008B4ADD" w:rsidP="008B4ADD">
            <w:pPr>
              <w:tabs>
                <w:tab w:val="right" w:pos="10207"/>
              </w:tabs>
              <w:ind w:right="-2" w:firstLine="0"/>
              <w:jc w:val="left"/>
              <w:rPr>
                <w:b/>
                <w:sz w:val="24"/>
                <w:szCs w:val="26"/>
                <w:lang w:val="en-US"/>
              </w:rPr>
            </w:pPr>
            <w:r>
              <w:rPr>
                <w:b/>
                <w:sz w:val="24"/>
                <w:szCs w:val="26"/>
              </w:rPr>
              <w:t xml:space="preserve">Номер материала </w:t>
            </w:r>
            <w:r>
              <w:rPr>
                <w:b/>
                <w:sz w:val="24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ADD" w:rsidRPr="0095162B" w:rsidRDefault="008C6D62" w:rsidP="008B4AD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C6D62">
              <w:rPr>
                <w:b/>
                <w:sz w:val="26"/>
                <w:szCs w:val="26"/>
              </w:rPr>
              <w:t>2348271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4ADD" w:rsidRDefault="008B4ADD" w:rsidP="008B4ADD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4ADD" w:rsidRDefault="008B4ADD" w:rsidP="008B4ADD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jc w:val="left"/>
            </w:pPr>
            <w:r>
              <w:rPr>
                <w:sz w:val="24"/>
                <w:szCs w:val="24"/>
              </w:rPr>
              <w:t>Первый заместитель директора -</w:t>
            </w:r>
          </w:p>
        </w:tc>
      </w:tr>
      <w:tr w:rsidR="008B4ADD" w:rsidTr="008B4ADD"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4ADD" w:rsidRDefault="008B4ADD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4ADD" w:rsidRDefault="008B4ADD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B4ADD" w:rsidRDefault="008B4ADD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4ADD" w:rsidRDefault="008B4ADD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jc w:val="left"/>
            </w:pPr>
            <w:r>
              <w:rPr>
                <w:sz w:val="24"/>
                <w:szCs w:val="24"/>
              </w:rPr>
              <w:t>Главный инженер филиала «Тулэнерго»</w:t>
            </w:r>
          </w:p>
        </w:tc>
      </w:tr>
      <w:tr w:rsidR="008B4ADD" w:rsidTr="008B4ADD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8B4ADD" w:rsidRDefault="008B4ADD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B4ADD" w:rsidRDefault="008B4ADD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B4ADD" w:rsidRDefault="008B4ADD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4ADD" w:rsidRDefault="008B4ADD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jc w:val="left"/>
            </w:pPr>
            <w:r>
              <w:rPr>
                <w:sz w:val="24"/>
                <w:szCs w:val="24"/>
              </w:rPr>
              <w:t>ПАО «МРСК Центра и Приволжья»</w:t>
            </w:r>
          </w:p>
        </w:tc>
      </w:tr>
      <w:tr w:rsidR="008B4ADD" w:rsidTr="008B4ADD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8B4ADD" w:rsidRDefault="008B4ADD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B4ADD" w:rsidRDefault="008B4ADD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B4ADD" w:rsidRDefault="008B4ADD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4ADD" w:rsidRDefault="008B4ADD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jc w:val="left"/>
            </w:pPr>
            <w:r>
              <w:rPr>
                <w:sz w:val="24"/>
                <w:szCs w:val="24"/>
              </w:rPr>
              <w:t>_________________ /В.Ю. Непомнящий</w:t>
            </w:r>
          </w:p>
        </w:tc>
      </w:tr>
      <w:tr w:rsidR="008B4ADD" w:rsidTr="008B4ADD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8B4ADD" w:rsidRDefault="008B4ADD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B4ADD" w:rsidRDefault="008B4ADD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B4ADD" w:rsidRDefault="008B4ADD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4ADD" w:rsidRDefault="008B4ADD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jc w:val="left"/>
            </w:pPr>
            <w:r>
              <w:rPr>
                <w:sz w:val="24"/>
                <w:szCs w:val="24"/>
              </w:rPr>
              <w:t>“______” ____</w:t>
            </w:r>
            <w:r>
              <w:rPr>
                <w:sz w:val="24"/>
                <w:szCs w:val="24"/>
                <w:lang w:val="en-US"/>
              </w:rPr>
              <w:t>_</w:t>
            </w:r>
            <w:r>
              <w:rPr>
                <w:sz w:val="24"/>
                <w:szCs w:val="24"/>
              </w:rPr>
              <w:t>_____________ 20_____ г.</w:t>
            </w:r>
          </w:p>
        </w:tc>
      </w:tr>
    </w:tbl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95162B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к СИП </w:t>
      </w:r>
      <w:r w:rsidR="003E3BBD" w:rsidRPr="0095162B">
        <w:rPr>
          <w:b/>
          <w:sz w:val="26"/>
          <w:szCs w:val="26"/>
        </w:rPr>
        <w:t>(</w:t>
      </w:r>
      <w:r w:rsidR="00BD600E" w:rsidRPr="00BD600E">
        <w:rPr>
          <w:b/>
          <w:sz w:val="26"/>
          <w:szCs w:val="26"/>
        </w:rPr>
        <w:t>Зажим соединительный цанговый MHV-11R</w:t>
      </w:r>
      <w:r w:rsidR="003E3BBD" w:rsidRPr="0095162B">
        <w:rPr>
          <w:b/>
          <w:sz w:val="26"/>
          <w:szCs w:val="26"/>
        </w:rPr>
        <w:t>)</w:t>
      </w:r>
      <w:r w:rsidR="009C0389" w:rsidRPr="0095162B">
        <w:rPr>
          <w:b/>
          <w:sz w:val="26"/>
          <w:szCs w:val="26"/>
        </w:rPr>
        <w:t>.</w:t>
      </w:r>
      <w:r w:rsidR="00232E4A" w:rsidRPr="0095162B">
        <w:rPr>
          <w:b/>
          <w:sz w:val="26"/>
          <w:szCs w:val="26"/>
        </w:rPr>
        <w:t xml:space="preserve"> </w:t>
      </w:r>
      <w:r w:rsidR="009C0389" w:rsidRPr="0095162B">
        <w:rPr>
          <w:b/>
          <w:sz w:val="26"/>
          <w:szCs w:val="26"/>
        </w:rPr>
        <w:t xml:space="preserve"> Лот № </w:t>
      </w:r>
      <w:r w:rsidR="00232E4A" w:rsidRPr="0095162B">
        <w:rPr>
          <w:b/>
          <w:sz w:val="26"/>
          <w:szCs w:val="26"/>
          <w:u w:val="single"/>
        </w:rPr>
        <w:t>20</w:t>
      </w:r>
      <w:r w:rsidR="003E3BBD" w:rsidRPr="0095162B">
        <w:rPr>
          <w:b/>
          <w:sz w:val="26"/>
          <w:szCs w:val="26"/>
          <w:u w:val="single"/>
        </w:rPr>
        <w:t>2В</w:t>
      </w:r>
    </w:p>
    <w:p w:rsidR="00612811" w:rsidRPr="0095162B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95162B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5162B">
        <w:rPr>
          <w:b/>
          <w:bCs/>
          <w:sz w:val="26"/>
          <w:szCs w:val="26"/>
        </w:rPr>
        <w:t xml:space="preserve">Технические требования к </w:t>
      </w:r>
      <w:r w:rsidR="000D4FD2" w:rsidRPr="0095162B">
        <w:rPr>
          <w:b/>
          <w:bCs/>
          <w:sz w:val="26"/>
          <w:szCs w:val="26"/>
        </w:rPr>
        <w:t>продукции</w:t>
      </w:r>
      <w:r w:rsidRPr="0095162B">
        <w:rPr>
          <w:b/>
          <w:bCs/>
          <w:sz w:val="26"/>
          <w:szCs w:val="26"/>
        </w:rPr>
        <w:t>.</w:t>
      </w:r>
    </w:p>
    <w:p w:rsidR="004F4E9E" w:rsidRPr="0095162B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95162B">
        <w:rPr>
          <w:sz w:val="24"/>
          <w:szCs w:val="24"/>
        </w:rPr>
        <w:t xml:space="preserve">Технические данные </w:t>
      </w:r>
      <w:r w:rsidR="004048A6" w:rsidRPr="0095162B">
        <w:rPr>
          <w:sz w:val="24"/>
          <w:szCs w:val="24"/>
        </w:rPr>
        <w:t>арматуры к СИП</w:t>
      </w:r>
      <w:r w:rsidRPr="0095162B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95162B">
        <w:rPr>
          <w:sz w:val="24"/>
          <w:szCs w:val="24"/>
        </w:rPr>
        <w:t>начений, приведенных в таблице:</w:t>
      </w:r>
    </w:p>
    <w:p w:rsidR="004F4E9E" w:rsidRPr="0095162B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95162B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4"/>
        <w:gridCol w:w="6094"/>
      </w:tblGrid>
      <w:tr w:rsidR="00265BDD" w:rsidRPr="0095162B" w:rsidTr="005055A4">
        <w:tc>
          <w:tcPr>
            <w:tcW w:w="3652" w:type="dxa"/>
            <w:shd w:val="clear" w:color="auto" w:fill="auto"/>
          </w:tcPr>
          <w:p w:rsidR="001964D2" w:rsidRPr="0095162B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95162B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95162B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95162B">
              <w:t>Технические требования и характеристики</w:t>
            </w:r>
          </w:p>
        </w:tc>
      </w:tr>
      <w:tr w:rsidR="00265BDD" w:rsidRPr="0095162B" w:rsidTr="005055A4">
        <w:tc>
          <w:tcPr>
            <w:tcW w:w="3652" w:type="dxa"/>
            <w:shd w:val="clear" w:color="auto" w:fill="auto"/>
          </w:tcPr>
          <w:p w:rsidR="001964D2" w:rsidRPr="00461291" w:rsidRDefault="00BD600E" w:rsidP="00D8759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BD600E">
              <w:t>Зажим соединительный цанговый MHV-11R</w:t>
            </w:r>
          </w:p>
        </w:tc>
        <w:tc>
          <w:tcPr>
            <w:tcW w:w="6252" w:type="dxa"/>
            <w:shd w:val="clear" w:color="auto" w:fill="auto"/>
          </w:tcPr>
          <w:p w:rsidR="0065765D" w:rsidRPr="0095162B" w:rsidRDefault="000A769A" w:rsidP="00BB54C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95162B">
              <w:rPr>
                <w:color w:val="000000"/>
                <w:shd w:val="clear" w:color="auto" w:fill="FFFFFF"/>
              </w:rPr>
              <w:t xml:space="preserve">Согласно </w:t>
            </w:r>
            <w:r w:rsidR="00BB54CC" w:rsidRPr="0095162B">
              <w:t>СТО 34.01-2.2-009-2016(</w:t>
            </w:r>
            <w:r w:rsidRPr="0095162B">
              <w:rPr>
                <w:color w:val="000000"/>
                <w:shd w:val="clear" w:color="auto" w:fill="FFFFFF"/>
              </w:rPr>
              <w:t xml:space="preserve">ПАО «Россети») </w:t>
            </w:r>
            <w:r w:rsidR="00BB54CC" w:rsidRPr="0095162B">
              <w:rPr>
                <w:color w:val="000000"/>
                <w:shd w:val="clear" w:color="auto" w:fill="FFFFFF"/>
              </w:rPr>
              <w:t>АРМАТУРА ДЛЯ ВОЗДУШНЫХ ЛИНИЙ</w:t>
            </w:r>
          </w:p>
        </w:tc>
      </w:tr>
    </w:tbl>
    <w:p w:rsidR="007B6CB8" w:rsidRPr="0095162B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A769A" w:rsidRPr="0095162B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5162B">
        <w:rPr>
          <w:b/>
          <w:bCs/>
          <w:sz w:val="26"/>
          <w:szCs w:val="26"/>
        </w:rPr>
        <w:t>Общие требования.</w:t>
      </w:r>
    </w:p>
    <w:p w:rsidR="000A769A" w:rsidRPr="0095162B" w:rsidRDefault="000A769A" w:rsidP="000A769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5162B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:rsidR="000A769A" w:rsidRPr="0095162B" w:rsidRDefault="000A769A" w:rsidP="000A769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5162B">
        <w:rPr>
          <w:sz w:val="24"/>
          <w:szCs w:val="24"/>
        </w:rPr>
        <w:t>продукция должна быть новой, ранее не использованной;</w:t>
      </w:r>
    </w:p>
    <w:p w:rsidR="000A769A" w:rsidRPr="0095162B" w:rsidRDefault="000A769A" w:rsidP="000A769A">
      <w:pPr>
        <w:numPr>
          <w:ilvl w:val="0"/>
          <w:numId w:val="4"/>
        </w:numPr>
        <w:rPr>
          <w:sz w:val="24"/>
          <w:szCs w:val="24"/>
        </w:rPr>
      </w:pPr>
      <w:r w:rsidRPr="0095162B">
        <w:rPr>
          <w:sz w:val="24"/>
          <w:szCs w:val="24"/>
        </w:rPr>
        <w:t>продукция должна иметь заключение аттестационной комиссии ПАО «Россети», а при его отсутствии протоколы испытаний изделий, подтверждающие заявленные характеристики соответствующие требованиям</w:t>
      </w:r>
      <w:r w:rsidR="00BB54CC" w:rsidRPr="0095162B">
        <w:t xml:space="preserve"> </w:t>
      </w:r>
      <w:r w:rsidR="00BB54CC" w:rsidRPr="0095162B">
        <w:rPr>
          <w:sz w:val="24"/>
          <w:szCs w:val="24"/>
        </w:rPr>
        <w:t>СТО 34.01-2.2-009-2016</w:t>
      </w:r>
      <w:r w:rsidR="00BB54CC" w:rsidRPr="0095162B">
        <w:t>,</w:t>
      </w:r>
      <w:r w:rsidR="006E33AF" w:rsidRPr="0095162B">
        <w:rPr>
          <w:sz w:val="24"/>
          <w:szCs w:val="24"/>
        </w:rPr>
        <w:t xml:space="preserve"> СТО 34.01-2.2-021</w:t>
      </w:r>
      <w:r w:rsidR="00BB54CC" w:rsidRPr="0095162B">
        <w:rPr>
          <w:sz w:val="24"/>
          <w:szCs w:val="24"/>
        </w:rPr>
        <w:t>-2017</w:t>
      </w:r>
      <w:r w:rsidRPr="0095162B">
        <w:rPr>
          <w:sz w:val="24"/>
          <w:szCs w:val="24"/>
        </w:rPr>
        <w:t xml:space="preserve"> ПАО «Россети». Протоколы испытаний должны быть на русском языке, оформлены в соответствии с требованиями ГОСТ Р ИСО/МЭК 17025-2006 и выполнены аккредитованными  в «Росаккредитация»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изделиям, предлагаемым к поставке согласно приложению №</w:t>
      </w:r>
      <w:r w:rsidR="00A0736A" w:rsidRPr="0095162B">
        <w:rPr>
          <w:sz w:val="24"/>
          <w:szCs w:val="24"/>
        </w:rPr>
        <w:t>2</w:t>
      </w:r>
      <w:r w:rsidRPr="0095162B">
        <w:rPr>
          <w:sz w:val="24"/>
          <w:szCs w:val="24"/>
        </w:rPr>
        <w:t xml:space="preserve"> и техническому заданию.</w:t>
      </w:r>
    </w:p>
    <w:p w:rsidR="000A769A" w:rsidRPr="0095162B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5162B">
        <w:rPr>
          <w:szCs w:val="24"/>
        </w:rPr>
        <w:t xml:space="preserve">2.2 Способ укладки и транспортировки арматуры к СИП должен выполняться в соответствии с требованиями </w:t>
      </w:r>
      <w:r w:rsidR="009417BD" w:rsidRPr="0095162B">
        <w:rPr>
          <w:szCs w:val="24"/>
        </w:rPr>
        <w:t>СТО 34.01-2.2-009-2016</w:t>
      </w:r>
      <w:r w:rsidRPr="0095162B">
        <w:rPr>
          <w:szCs w:val="24"/>
        </w:rPr>
        <w:t>.</w:t>
      </w:r>
    </w:p>
    <w:p w:rsidR="000A769A" w:rsidRPr="0095162B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5162B">
        <w:rPr>
          <w:szCs w:val="24"/>
        </w:rPr>
        <w:t>2.3 Срок изготовления арматуры должен быть не более полугода от момента поставки.</w:t>
      </w:r>
    </w:p>
    <w:p w:rsidR="000A769A" w:rsidRPr="0095162B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5162B">
        <w:rPr>
          <w:szCs w:val="24"/>
        </w:rPr>
        <w:t xml:space="preserve">2.4 </w:t>
      </w:r>
      <w:r w:rsidRPr="0095162B">
        <w:rPr>
          <w:bCs/>
          <w:szCs w:val="24"/>
        </w:rPr>
        <w:t xml:space="preserve">Для применения арматуры должны быть разработаны </w:t>
      </w:r>
      <w:r w:rsidRPr="0095162B">
        <w:rPr>
          <w:szCs w:val="24"/>
        </w:rPr>
        <w:t>руководящие документы по монтажу и эксплуатации ВЛИ:</w:t>
      </w:r>
      <w:r w:rsidRPr="0095162B">
        <w:rPr>
          <w:bCs/>
          <w:szCs w:val="24"/>
        </w:rPr>
        <w:t xml:space="preserve"> «</w:t>
      </w:r>
      <w:r w:rsidRPr="0095162B">
        <w:rPr>
          <w:szCs w:val="24"/>
        </w:rPr>
        <w:t xml:space="preserve">Типовые проекты». </w:t>
      </w:r>
    </w:p>
    <w:p w:rsidR="000A769A" w:rsidRPr="0095162B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A769A" w:rsidRPr="0095162B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5162B">
        <w:rPr>
          <w:b/>
          <w:bCs/>
          <w:sz w:val="26"/>
          <w:szCs w:val="26"/>
        </w:rPr>
        <w:t>Гарантийные обязательства.</w:t>
      </w:r>
    </w:p>
    <w:p w:rsidR="000A769A" w:rsidRPr="0095162B" w:rsidRDefault="000A769A" w:rsidP="000A76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95162B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A769A" w:rsidRPr="0095162B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95162B">
        <w:rPr>
          <w:b/>
          <w:bCs/>
          <w:sz w:val="26"/>
          <w:szCs w:val="26"/>
        </w:rPr>
        <w:lastRenderedPageBreak/>
        <w:t>Требования к надежности и живучести продукции.</w:t>
      </w:r>
    </w:p>
    <w:p w:rsidR="000A769A" w:rsidRPr="0095162B" w:rsidRDefault="000A769A" w:rsidP="000A76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95162B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A769A" w:rsidRPr="0095162B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Pr="0095162B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5162B">
        <w:rPr>
          <w:b/>
          <w:bCs/>
          <w:sz w:val="26"/>
          <w:szCs w:val="26"/>
        </w:rPr>
        <w:t>Состав технической и эксплуатационной  документации.</w:t>
      </w:r>
    </w:p>
    <w:p w:rsidR="000A769A" w:rsidRPr="0095162B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5162B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:rsidR="000A769A" w:rsidRPr="0095162B" w:rsidRDefault="000A769A" w:rsidP="000A76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95162B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A769A" w:rsidRPr="0095162B" w:rsidRDefault="000A769A" w:rsidP="000A76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95162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A769A" w:rsidRPr="0095162B" w:rsidRDefault="000A769A" w:rsidP="000A769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95162B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</w:t>
      </w:r>
      <w:r w:rsidR="00356FAA" w:rsidRPr="0095162B">
        <w:rPr>
          <w:sz w:val="24"/>
          <w:szCs w:val="24"/>
        </w:rPr>
        <w:t>СТО 34.01-2.2-009-2016</w:t>
      </w:r>
      <w:r w:rsidRPr="0095162B">
        <w:rPr>
          <w:sz w:val="24"/>
          <w:szCs w:val="24"/>
        </w:rPr>
        <w:t>.</w:t>
      </w:r>
    </w:p>
    <w:p w:rsidR="000A769A" w:rsidRPr="0095162B" w:rsidRDefault="000A769A" w:rsidP="000A769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A769A" w:rsidRPr="0095162B" w:rsidRDefault="000A769A" w:rsidP="000A769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95162B">
        <w:rPr>
          <w:b/>
          <w:bCs/>
          <w:sz w:val="26"/>
          <w:szCs w:val="26"/>
        </w:rPr>
        <w:t>Правила приемки продукции.</w:t>
      </w:r>
    </w:p>
    <w:p w:rsidR="000A769A" w:rsidRPr="0095162B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5162B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0A769A" w:rsidRPr="0095162B" w:rsidRDefault="000A769A" w:rsidP="000A76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5162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50A2B" w:rsidRDefault="00850A2B" w:rsidP="00850A2B">
      <w:pPr>
        <w:pStyle w:val="ad"/>
        <w:spacing w:line="276" w:lineRule="auto"/>
        <w:ind w:left="0" w:firstLine="709"/>
        <w:rPr>
          <w:bCs/>
          <w:sz w:val="24"/>
          <w:szCs w:val="24"/>
        </w:rPr>
      </w:pPr>
    </w:p>
    <w:p w:rsidR="00850A2B" w:rsidRDefault="00850A2B" w:rsidP="00850A2B">
      <w:pPr>
        <w:pStyle w:val="ad"/>
        <w:spacing w:line="276" w:lineRule="auto"/>
        <w:ind w:left="0" w:firstLine="709"/>
        <w:rPr>
          <w:bCs/>
          <w:sz w:val="24"/>
          <w:szCs w:val="24"/>
        </w:rPr>
      </w:pPr>
    </w:p>
    <w:p w:rsidR="00850A2B" w:rsidRDefault="00850A2B" w:rsidP="00850A2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50A2B" w:rsidRDefault="00850A2B" w:rsidP="00850A2B">
      <w:pPr>
        <w:spacing w:line="276" w:lineRule="auto"/>
        <w:rPr>
          <w:sz w:val="24"/>
          <w:szCs w:val="24"/>
        </w:rPr>
      </w:pPr>
    </w:p>
    <w:p w:rsidR="00850A2B" w:rsidRDefault="00850A2B" w:rsidP="00850A2B">
      <w:pPr>
        <w:spacing w:line="276" w:lineRule="auto"/>
        <w:ind w:firstLine="0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5037455</wp:posOffset>
                </wp:positionH>
                <wp:positionV relativeFrom="paragraph">
                  <wp:posOffset>164465</wp:posOffset>
                </wp:positionV>
                <wp:extent cx="1306195" cy="0"/>
                <wp:effectExtent l="0" t="0" r="2730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619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A044E3" id="Прямая соединительная лини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6.65pt,12.95pt" to="499.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" strokecolor="black [3213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-16510</wp:posOffset>
                </wp:positionH>
                <wp:positionV relativeFrom="paragraph">
                  <wp:posOffset>163830</wp:posOffset>
                </wp:positionV>
                <wp:extent cx="34290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9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8A45C5" id="Прямая соединительная линия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3pt,12.9pt" to="268.7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" strokecolor="black [3213]"/>
            </w:pict>
          </mc:Fallback>
        </mc:AlternateContent>
      </w:r>
      <w:r>
        <w:rPr>
          <w:sz w:val="24"/>
          <w:szCs w:val="24"/>
        </w:rPr>
        <w:t xml:space="preserve">ЗГИ - начальник УРС                                                    /__________________/      А.В. Семенов </w:t>
      </w:r>
    </w:p>
    <w:p w:rsidR="00850A2B" w:rsidRDefault="00850A2B" w:rsidP="00850A2B">
      <w:pPr>
        <w:spacing w:line="276" w:lineRule="auto"/>
        <w:ind w:firstLine="0"/>
        <w:rPr>
          <w:sz w:val="24"/>
          <w:szCs w:val="24"/>
        </w:rPr>
      </w:pPr>
      <w:r>
        <w:rPr>
          <w:sz w:val="18"/>
          <w:szCs w:val="24"/>
        </w:rPr>
        <w:t xml:space="preserve">                                   должность                                                                                 подпись                                    Фамилия И.О. </w:t>
      </w:r>
    </w:p>
    <w:p w:rsidR="008B4ADD" w:rsidRDefault="008B4ADD" w:rsidP="00850A2B">
      <w:pPr>
        <w:pStyle w:val="ad"/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</w:p>
    <w:sectPr w:rsidR="008B4ADD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B16" w:rsidRDefault="00A87B16">
      <w:r>
        <w:separator/>
      </w:r>
    </w:p>
  </w:endnote>
  <w:endnote w:type="continuationSeparator" w:id="0">
    <w:p w:rsidR="00A87B16" w:rsidRDefault="00A87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B16" w:rsidRDefault="00A87B16">
      <w:r>
        <w:separator/>
      </w:r>
    </w:p>
  </w:footnote>
  <w:footnote w:type="continuationSeparator" w:id="0">
    <w:p w:rsidR="00A87B16" w:rsidRDefault="00A87B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0A023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0F40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A769A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31EA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4730B"/>
    <w:rsid w:val="00353334"/>
    <w:rsid w:val="00353BEA"/>
    <w:rsid w:val="0035538F"/>
    <w:rsid w:val="00355F50"/>
    <w:rsid w:val="00356FAA"/>
    <w:rsid w:val="00357054"/>
    <w:rsid w:val="0036100E"/>
    <w:rsid w:val="00363396"/>
    <w:rsid w:val="00363438"/>
    <w:rsid w:val="00370C33"/>
    <w:rsid w:val="003735E0"/>
    <w:rsid w:val="003736B3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6ACE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291"/>
    <w:rsid w:val="00462569"/>
    <w:rsid w:val="00462826"/>
    <w:rsid w:val="00466B89"/>
    <w:rsid w:val="00472626"/>
    <w:rsid w:val="0047759E"/>
    <w:rsid w:val="00477F58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5B5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2E53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3EB5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1FE3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33AF"/>
    <w:rsid w:val="006E466C"/>
    <w:rsid w:val="006E474B"/>
    <w:rsid w:val="006E4D7C"/>
    <w:rsid w:val="006E56BF"/>
    <w:rsid w:val="006E64BE"/>
    <w:rsid w:val="006E7183"/>
    <w:rsid w:val="006F29C7"/>
    <w:rsid w:val="006F409C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8D7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4E5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53BC"/>
    <w:rsid w:val="00846F5C"/>
    <w:rsid w:val="00847926"/>
    <w:rsid w:val="00847FD3"/>
    <w:rsid w:val="00850154"/>
    <w:rsid w:val="00850A2B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4ADD"/>
    <w:rsid w:val="008C09F5"/>
    <w:rsid w:val="008C20E5"/>
    <w:rsid w:val="008C2337"/>
    <w:rsid w:val="008C3F61"/>
    <w:rsid w:val="008C4592"/>
    <w:rsid w:val="008C4722"/>
    <w:rsid w:val="008C59F1"/>
    <w:rsid w:val="008C69B7"/>
    <w:rsid w:val="008C6D62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7BD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162B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66B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736A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1BD3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87B16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4CC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00E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5662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5B15"/>
    <w:rsid w:val="00CE6EB5"/>
    <w:rsid w:val="00CE709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7F2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4A7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3C6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266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5:docId w15:val="{B283912E-6361-4088-9D32-148119B25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8B4ADD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5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>
  <ds:schemaRefs>
    <ds:schemaRef ds:uri="http://purl.org/dc/elements/1.1/"/>
    <ds:schemaRef ds:uri="http://www.w3.org/XML/1998/namespace"/>
    <ds:schemaRef ds:uri="http://schemas.microsoft.com/office/2006/metadata/properties"/>
    <ds:schemaRef ds:uri="aeb3e8e0-784a-4348-b8a9-74d788c4fa59"/>
    <ds:schemaRef ds:uri="http://schemas.microsoft.com/sharepoint/v3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00D2BC7-BF4B-47AD-90CF-277B8C3AD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D3B8D44-0A10-4AA1-A465-449526081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483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Светлана Владимировна</dc:creator>
  <cp:lastModifiedBy>Абашин Сергей Николаевич</cp:lastModifiedBy>
  <cp:revision>5</cp:revision>
  <cp:lastPrinted>2019-10-09T07:56:00Z</cp:lastPrinted>
  <dcterms:created xsi:type="dcterms:W3CDTF">2019-10-08T10:55:00Z</dcterms:created>
  <dcterms:modified xsi:type="dcterms:W3CDTF">2019-10-09T07:56:00Z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